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ED773F" w14:textId="77777777" w:rsidR="00D14436" w:rsidRPr="00555BB4" w:rsidRDefault="00FA618F" w:rsidP="00D53171">
      <w:pPr>
        <w:pStyle w:val="Title"/>
        <w:rPr>
          <w:sz w:val="28"/>
          <w:szCs w:val="28"/>
        </w:rPr>
      </w:pPr>
      <w:bookmarkStart w:id="0" w:name="_GoBack"/>
      <w:bookmarkEnd w:id="0"/>
      <w:r w:rsidRPr="00555BB4">
        <w:rPr>
          <w:sz w:val="28"/>
          <w:szCs w:val="28"/>
        </w:rPr>
        <w:t>COOK</w:t>
      </w:r>
    </w:p>
    <w:p w14:paraId="72047B62" w14:textId="77777777" w:rsidR="00D14436" w:rsidRPr="00B165E0" w:rsidRDefault="00D53171" w:rsidP="00D53171">
      <w:pPr>
        <w:jc w:val="center"/>
        <w:rPr>
          <w:b/>
          <w:szCs w:val="24"/>
        </w:rPr>
      </w:pPr>
      <w:r w:rsidRPr="00B165E0">
        <w:rPr>
          <w:b/>
          <w:szCs w:val="24"/>
        </w:rPr>
        <w:t>HURON/</w:t>
      </w:r>
      <w:r w:rsidR="00FA618F" w:rsidRPr="00B165E0">
        <w:rPr>
          <w:b/>
          <w:szCs w:val="24"/>
        </w:rPr>
        <w:t>PARKSTON</w:t>
      </w:r>
    </w:p>
    <w:p w14:paraId="30FE5417" w14:textId="77777777" w:rsidR="00D53171" w:rsidRPr="00FA618F" w:rsidRDefault="00D53171" w:rsidP="00D53171">
      <w:pPr>
        <w:jc w:val="center"/>
        <w:rPr>
          <w:b/>
          <w:szCs w:val="24"/>
        </w:rPr>
      </w:pPr>
    </w:p>
    <w:p w14:paraId="27ECC901" w14:textId="77777777" w:rsidR="00D14436" w:rsidRDefault="00D14436" w:rsidP="00D53171">
      <w:pPr>
        <w:jc w:val="center"/>
        <w:rPr>
          <w:sz w:val="28"/>
        </w:rPr>
      </w:pPr>
    </w:p>
    <w:p w14:paraId="41E7EC40" w14:textId="77777777" w:rsidR="00D14436" w:rsidRDefault="00D14436">
      <w:r>
        <w:rPr>
          <w:b/>
        </w:rPr>
        <w:t>REPORTS TO:</w:t>
      </w:r>
      <w:r>
        <w:t xml:space="preserve">  Head Cook</w:t>
      </w:r>
    </w:p>
    <w:p w14:paraId="795F38A0" w14:textId="77777777" w:rsidR="00D14436" w:rsidRDefault="00D14436"/>
    <w:p w14:paraId="550C491C" w14:textId="77777777" w:rsidR="00D14436" w:rsidRDefault="00D14436">
      <w:r>
        <w:rPr>
          <w:b/>
        </w:rPr>
        <w:t>GENERAL STATEMENT OF DUTIES:</w:t>
      </w:r>
      <w:r w:rsidR="00D53171">
        <w:t xml:space="preserve"> This position involves </w:t>
      </w:r>
      <w:r>
        <w:t xml:space="preserve">for assisting </w:t>
      </w:r>
      <w:r w:rsidR="00D53171">
        <w:t xml:space="preserve">with </w:t>
      </w:r>
      <w:r>
        <w:t xml:space="preserve">the food services </w:t>
      </w:r>
      <w:r w:rsidR="00D53171">
        <w:t xml:space="preserve">in a residential treatment program.  </w:t>
      </w:r>
      <w:r>
        <w:t xml:space="preserve">This includes the planning, preparation, and documentation of the menus offered.  It also includes working with other cooking staff to assure that menus are offered as planned.  </w:t>
      </w:r>
    </w:p>
    <w:p w14:paraId="535DA218" w14:textId="77777777" w:rsidR="00D14436" w:rsidRDefault="00D14436"/>
    <w:p w14:paraId="4A205446" w14:textId="77777777" w:rsidR="00D14436" w:rsidRDefault="00D14436">
      <w:r>
        <w:rPr>
          <w:b/>
        </w:rPr>
        <w:t>Specific Duties May Include But Are Not Limited To:</w:t>
      </w:r>
    </w:p>
    <w:p w14:paraId="554DEE4D" w14:textId="77777777" w:rsidR="00D14436" w:rsidRDefault="00D14436"/>
    <w:p w14:paraId="29BBD6E4" w14:textId="77777777" w:rsidR="00547FDD" w:rsidRDefault="00D14436" w:rsidP="00547FDD">
      <w:pPr>
        <w:numPr>
          <w:ilvl w:val="0"/>
          <w:numId w:val="5"/>
        </w:numPr>
      </w:pPr>
      <w:r>
        <w:t xml:space="preserve">Cook meals according to menus, special dietary or nutritional restrictions, </w:t>
      </w:r>
      <w:r w:rsidR="00547FDD">
        <w:t xml:space="preserve"> </w:t>
      </w:r>
    </w:p>
    <w:p w14:paraId="262FB748" w14:textId="77777777" w:rsidR="00D14436" w:rsidRDefault="00D14436" w:rsidP="00547FDD">
      <w:pPr>
        <w:ind w:left="675"/>
      </w:pPr>
      <w:r>
        <w:t>and numbers of portions to be served;</w:t>
      </w:r>
    </w:p>
    <w:p w14:paraId="0F96FF74" w14:textId="77777777" w:rsidR="00D14436" w:rsidRDefault="00D14436"/>
    <w:p w14:paraId="2ED2C4C2" w14:textId="77777777" w:rsidR="00547FDD" w:rsidRDefault="00D14436" w:rsidP="00547FDD">
      <w:pPr>
        <w:numPr>
          <w:ilvl w:val="0"/>
          <w:numId w:val="5"/>
        </w:numPr>
      </w:pPr>
      <w:r>
        <w:t xml:space="preserve">Monitor use of government food commodities to ensure that proper </w:t>
      </w:r>
    </w:p>
    <w:p w14:paraId="66D3021E" w14:textId="77777777" w:rsidR="00D14436" w:rsidRDefault="00D14436" w:rsidP="00547FDD">
      <w:pPr>
        <w:ind w:left="675"/>
      </w:pPr>
      <w:r>
        <w:t>procedures are followed;</w:t>
      </w:r>
    </w:p>
    <w:p w14:paraId="48052937" w14:textId="77777777" w:rsidR="00D14436" w:rsidRDefault="00D14436"/>
    <w:p w14:paraId="090B078A" w14:textId="77777777" w:rsidR="00D14436" w:rsidRDefault="00D14436">
      <w:r>
        <w:t xml:space="preserve">     3.  Serve food to facility residents and employees;</w:t>
      </w:r>
    </w:p>
    <w:p w14:paraId="072CE379" w14:textId="77777777" w:rsidR="00D14436" w:rsidRDefault="00D14436"/>
    <w:p w14:paraId="601F3E1F" w14:textId="77777777" w:rsidR="00D14436" w:rsidRDefault="00D14436">
      <w:r>
        <w:t xml:space="preserve">     4.  Compile and maintain records of inventory, food use and expenditures;</w:t>
      </w:r>
    </w:p>
    <w:p w14:paraId="299F08B3" w14:textId="77777777" w:rsidR="00D14436" w:rsidRDefault="00D14436"/>
    <w:p w14:paraId="551D81E9" w14:textId="77777777" w:rsidR="00D14436" w:rsidRDefault="00D14436">
      <w:r>
        <w:t xml:space="preserve">     5.  Clean work area and wash dishes;</w:t>
      </w:r>
    </w:p>
    <w:p w14:paraId="680D9B0A" w14:textId="77777777" w:rsidR="00D14436" w:rsidRDefault="00D14436"/>
    <w:p w14:paraId="6D01AED7" w14:textId="77777777" w:rsidR="00D53171" w:rsidRDefault="00D14436">
      <w:pPr>
        <w:ind w:left="315"/>
      </w:pPr>
      <w:r>
        <w:t xml:space="preserve">6.  Inspect food preparation and serving areas to ensure observance of safe, </w:t>
      </w:r>
    </w:p>
    <w:p w14:paraId="749D50A2" w14:textId="77777777" w:rsidR="00D14436" w:rsidRDefault="00D53171">
      <w:pPr>
        <w:ind w:left="315"/>
      </w:pPr>
      <w:r>
        <w:t xml:space="preserve">     </w:t>
      </w:r>
      <w:r w:rsidR="00D14436">
        <w:t>sanitary food-handling practices;</w:t>
      </w:r>
    </w:p>
    <w:p w14:paraId="522B51A9" w14:textId="77777777" w:rsidR="00D14436" w:rsidRDefault="00D14436">
      <w:pPr>
        <w:ind w:left="315"/>
      </w:pPr>
    </w:p>
    <w:p w14:paraId="2827B093" w14:textId="77777777" w:rsidR="00EA1B37" w:rsidRDefault="00D14436">
      <w:r>
        <w:t xml:space="preserve">     7. Substitute for or assist other cooks during emergencies or rush periods;</w:t>
      </w:r>
    </w:p>
    <w:p w14:paraId="4815EB23" w14:textId="77777777" w:rsidR="00EA1B37" w:rsidRDefault="00EA1B37"/>
    <w:p w14:paraId="636500CE" w14:textId="383C5EFA" w:rsidR="00EA1B37" w:rsidRPr="005624C7" w:rsidRDefault="00EA1B37" w:rsidP="00EA1B37">
      <w:pPr>
        <w:rPr>
          <w:rFonts w:cs="Arial"/>
        </w:rPr>
      </w:pPr>
      <w:r>
        <w:t xml:space="preserve">     8.  </w:t>
      </w:r>
      <w:r w:rsidRPr="005624C7">
        <w:t xml:space="preserve">Serving in a role as </w:t>
      </w:r>
      <w:r>
        <w:t>T</w:t>
      </w:r>
      <w:r w:rsidRPr="005624C7">
        <w:t>ertiary staff when needed in resolving</w:t>
      </w:r>
      <w:r w:rsidRPr="005624C7">
        <w:rPr>
          <w:rFonts w:cs="Arial"/>
        </w:rPr>
        <w:t xml:space="preserve"> </w:t>
      </w:r>
    </w:p>
    <w:p w14:paraId="34DCC125" w14:textId="4F21A2AE" w:rsidR="00EA1B37" w:rsidRPr="005624C7" w:rsidRDefault="00EA1B37" w:rsidP="00EA1B37">
      <w:pPr>
        <w:rPr>
          <w:rFonts w:cs="Arial"/>
        </w:rPr>
      </w:pPr>
      <w:r w:rsidRPr="005624C7">
        <w:rPr>
          <w:rFonts w:cs="Arial"/>
        </w:rPr>
        <w:t xml:space="preserve">        </w:t>
      </w:r>
      <w:r>
        <w:rPr>
          <w:rFonts w:cs="Arial"/>
        </w:rPr>
        <w:t xml:space="preserve">  </w:t>
      </w:r>
      <w:r w:rsidRPr="005624C7">
        <w:rPr>
          <w:rFonts w:cs="Arial"/>
        </w:rPr>
        <w:t>crisis in non-violent ways to include acting on written professional orders</w:t>
      </w:r>
    </w:p>
    <w:p w14:paraId="62E88F24" w14:textId="117A6562" w:rsidR="00D14436" w:rsidRDefault="00EA1B37" w:rsidP="00EA1B37">
      <w:r w:rsidRPr="005624C7">
        <w:rPr>
          <w:rFonts w:cs="Arial"/>
        </w:rPr>
        <w:t xml:space="preserve">        </w:t>
      </w:r>
      <w:r>
        <w:rPr>
          <w:rFonts w:cs="Arial"/>
        </w:rPr>
        <w:t xml:space="preserve">  </w:t>
      </w:r>
      <w:r w:rsidRPr="005624C7">
        <w:rPr>
          <w:rFonts w:cs="Arial"/>
        </w:rPr>
        <w:t>for the purpose of seclusion and restraint</w:t>
      </w:r>
      <w:r w:rsidR="00D14436">
        <w:t xml:space="preserve"> </w:t>
      </w:r>
    </w:p>
    <w:p w14:paraId="0EC8549D" w14:textId="77777777" w:rsidR="00D14436" w:rsidRDefault="00D14436"/>
    <w:p w14:paraId="3662BA2A" w14:textId="26515A06" w:rsidR="00D14436" w:rsidRDefault="00D14436">
      <w:r>
        <w:t xml:space="preserve">     </w:t>
      </w:r>
      <w:r w:rsidR="00EA1B37">
        <w:t>9.</w:t>
      </w:r>
      <w:r>
        <w:t xml:space="preserve">  </w:t>
      </w:r>
      <w:r w:rsidR="00D53171">
        <w:t>Perform o</w:t>
      </w:r>
      <w:r>
        <w:t>ther duties as assigned.</w:t>
      </w:r>
    </w:p>
    <w:p w14:paraId="29D44044" w14:textId="77777777" w:rsidR="00EA1B37" w:rsidRDefault="00EA1B37"/>
    <w:p w14:paraId="048CC0C4" w14:textId="77777777" w:rsidR="00D14436" w:rsidRDefault="00D14436"/>
    <w:p w14:paraId="26CBDB13" w14:textId="77777777" w:rsidR="00D14436" w:rsidRDefault="00D14436">
      <w:r>
        <w:rPr>
          <w:b/>
        </w:rPr>
        <w:t>QUALIFICATIONS FOR THE POSITION:</w:t>
      </w:r>
      <w:r>
        <w:t xml:space="preserve"> This position requires a high school diploma or GED.  </w:t>
      </w:r>
      <w:r w:rsidR="00D53171">
        <w:t xml:space="preserve">Applicants must possess a valid driver’s license and be insurable.  They must also pass criminal records checks and clear child abuse/neglect screenings.  </w:t>
      </w:r>
      <w:r>
        <w:t>All applicants must be able to read, speak and write the English language effectively.</w:t>
      </w:r>
    </w:p>
    <w:p w14:paraId="75A02065" w14:textId="77777777" w:rsidR="00D14436" w:rsidRDefault="00D14436"/>
    <w:p w14:paraId="1B07C13F" w14:textId="77777777" w:rsidR="00D14436" w:rsidRDefault="00D14436">
      <w:r>
        <w:rPr>
          <w:b/>
        </w:rPr>
        <w:t xml:space="preserve">ABILITIES TO PERFORM ESSENTIAL FUNCTIONS: </w:t>
      </w:r>
      <w:r>
        <w:t>This position requires applicants to possess abilities that enable them to perform food preparation and handling duties in order to serve adolescents and agency staff.  Specific abilities include but are not limited to:</w:t>
      </w:r>
    </w:p>
    <w:p w14:paraId="138D5FC9" w14:textId="77777777" w:rsidR="00D14436" w:rsidRDefault="00D14436"/>
    <w:p w14:paraId="31A069F4" w14:textId="77777777" w:rsidR="00D14436" w:rsidRDefault="00D14436">
      <w:pPr>
        <w:numPr>
          <w:ilvl w:val="0"/>
          <w:numId w:val="1"/>
        </w:numPr>
        <w:tabs>
          <w:tab w:val="left" w:pos="1080"/>
        </w:tabs>
      </w:pPr>
      <w:r>
        <w:t>An ability to communicate effectively with staff and adolescents;</w:t>
      </w:r>
    </w:p>
    <w:p w14:paraId="720D7780" w14:textId="77777777" w:rsidR="00D14436" w:rsidRDefault="00D14436">
      <w:pPr>
        <w:ind w:left="720"/>
      </w:pPr>
    </w:p>
    <w:p w14:paraId="09AE5CBE" w14:textId="48EB5E36" w:rsidR="00D14436" w:rsidRDefault="00D14436">
      <w:pPr>
        <w:numPr>
          <w:ilvl w:val="0"/>
          <w:numId w:val="1"/>
        </w:numPr>
      </w:pPr>
      <w:r>
        <w:lastRenderedPageBreak/>
        <w:t>An ability to plan</w:t>
      </w:r>
      <w:r w:rsidR="00D53171">
        <w:t xml:space="preserve">, follow </w:t>
      </w:r>
      <w:r>
        <w:t xml:space="preserve">and prepare meals that meet the nutritional needs of </w:t>
      </w:r>
      <w:r w:rsidR="00EA1B37">
        <w:t>t</w:t>
      </w:r>
      <w:r>
        <w:t>he people served and meet the requirements of regulatory agencies;</w:t>
      </w:r>
    </w:p>
    <w:p w14:paraId="0128A697" w14:textId="77777777" w:rsidR="00D14436" w:rsidRDefault="00D14436">
      <w:pPr>
        <w:ind w:left="720"/>
      </w:pPr>
    </w:p>
    <w:p w14:paraId="0F8B9FDD" w14:textId="35BB2947" w:rsidR="00D14436" w:rsidRDefault="00D14436">
      <w:pPr>
        <w:ind w:left="720"/>
      </w:pPr>
      <w:r>
        <w:t xml:space="preserve">3.  An ability to coordinate and communicate </w:t>
      </w:r>
      <w:r w:rsidR="00D53171">
        <w:t xml:space="preserve">effectively </w:t>
      </w:r>
      <w:r>
        <w:t>with co</w:t>
      </w:r>
      <w:r w:rsidR="00EA1B37">
        <w:t>-</w:t>
      </w:r>
      <w:r>
        <w:t>workers</w:t>
      </w:r>
      <w:r w:rsidR="00D53171">
        <w:t>;</w:t>
      </w:r>
    </w:p>
    <w:p w14:paraId="7A808CD1" w14:textId="77777777" w:rsidR="00D14436" w:rsidRDefault="00D14436">
      <w:pPr>
        <w:ind w:left="720"/>
      </w:pPr>
    </w:p>
    <w:p w14:paraId="30A727B9" w14:textId="77777777" w:rsidR="00D14436" w:rsidRDefault="00D14436">
      <w:pPr>
        <w:ind w:left="720"/>
      </w:pPr>
      <w:r>
        <w:t xml:space="preserve">4.  An ability to understand and comply with governmental food service </w:t>
      </w:r>
    </w:p>
    <w:p w14:paraId="17ABB4C2" w14:textId="77777777" w:rsidR="00D14436" w:rsidRDefault="00D14436">
      <w:pPr>
        <w:ind w:left="720"/>
      </w:pPr>
      <w:r>
        <w:t xml:space="preserve">     regulations and dietitian recommendations;</w:t>
      </w:r>
    </w:p>
    <w:p w14:paraId="31423412" w14:textId="77777777" w:rsidR="00D14436" w:rsidRDefault="00D14436">
      <w:pPr>
        <w:ind w:left="720"/>
      </w:pPr>
    </w:p>
    <w:p w14:paraId="53D455DA" w14:textId="77777777" w:rsidR="00D14436" w:rsidRDefault="00D14436">
      <w:pPr>
        <w:ind w:left="720"/>
      </w:pPr>
      <w:r>
        <w:t>5.  An ability to maintain accurate records of inventory and meals served;</w:t>
      </w:r>
    </w:p>
    <w:p w14:paraId="13EE78B2" w14:textId="77777777" w:rsidR="00D14436" w:rsidRDefault="00D14436">
      <w:pPr>
        <w:ind w:left="720"/>
      </w:pPr>
    </w:p>
    <w:p w14:paraId="3E98F8BD" w14:textId="77777777" w:rsidR="00D14436" w:rsidRDefault="00D14436">
      <w:pPr>
        <w:ind w:left="720"/>
      </w:pPr>
      <w:r>
        <w:t xml:space="preserve">6.  An ability to lift up to </w:t>
      </w:r>
      <w:r w:rsidR="00D53171">
        <w:t>40</w:t>
      </w:r>
      <w:r>
        <w:t xml:space="preserve"> pounds;</w:t>
      </w:r>
    </w:p>
    <w:p w14:paraId="0D8B4DB8" w14:textId="77777777" w:rsidR="00D14436" w:rsidRDefault="00D14436">
      <w:pPr>
        <w:ind w:left="720"/>
      </w:pPr>
    </w:p>
    <w:p w14:paraId="34314444" w14:textId="77777777" w:rsidR="00D14436" w:rsidRDefault="00D14436">
      <w:pPr>
        <w:ind w:left="720"/>
      </w:pPr>
      <w:r>
        <w:t>7.  An ability to operate kitchen equipment such as stoves, dish washers,</w:t>
      </w:r>
    </w:p>
    <w:p w14:paraId="6114B5EC" w14:textId="77777777" w:rsidR="00D14436" w:rsidRDefault="00D14436">
      <w:pPr>
        <w:ind w:left="720"/>
      </w:pPr>
      <w:r>
        <w:t xml:space="preserve">     mixers, frying pans and other food preparation equipment;</w:t>
      </w:r>
    </w:p>
    <w:p w14:paraId="72941B0A" w14:textId="77777777" w:rsidR="00D14436" w:rsidRDefault="00D14436">
      <w:pPr>
        <w:ind w:left="720"/>
      </w:pPr>
    </w:p>
    <w:p w14:paraId="36DE3596" w14:textId="77777777" w:rsidR="00D14436" w:rsidRDefault="00D14436">
      <w:pPr>
        <w:ind w:left="720"/>
      </w:pPr>
      <w:r>
        <w:t xml:space="preserve">8.  An ability to work in contact with chemical cleansers and sanitation </w:t>
      </w:r>
    </w:p>
    <w:p w14:paraId="05BA8527" w14:textId="77777777" w:rsidR="00D14436" w:rsidRDefault="00D14436">
      <w:pPr>
        <w:ind w:left="720"/>
      </w:pPr>
      <w:r>
        <w:t xml:space="preserve">     supplies; and,</w:t>
      </w:r>
    </w:p>
    <w:p w14:paraId="5F92CB7C" w14:textId="77777777" w:rsidR="00D14436" w:rsidRDefault="00D14436">
      <w:pPr>
        <w:ind w:left="720"/>
      </w:pPr>
    </w:p>
    <w:p w14:paraId="1D95353B" w14:textId="4A7CF2EF" w:rsidR="00D14436" w:rsidRDefault="00D14436">
      <w:pPr>
        <w:numPr>
          <w:ilvl w:val="0"/>
          <w:numId w:val="3"/>
        </w:numPr>
      </w:pPr>
      <w:r>
        <w:t>An ability to drive safely</w:t>
      </w:r>
      <w:r w:rsidR="00EA1B37">
        <w:t xml:space="preserve"> including under distracted conditions</w:t>
      </w:r>
      <w:r>
        <w:t>.</w:t>
      </w:r>
    </w:p>
    <w:p w14:paraId="3680A992" w14:textId="00F60B5A" w:rsidR="00EA1B37" w:rsidRDefault="00EA1B37" w:rsidP="00EA1B37"/>
    <w:p w14:paraId="1527B464" w14:textId="77777777" w:rsidR="00D14436" w:rsidRDefault="00D14436">
      <w:pPr>
        <w:ind w:left="720"/>
      </w:pPr>
    </w:p>
    <w:p w14:paraId="2F402CE8" w14:textId="77777777" w:rsidR="00D14436" w:rsidRDefault="00D14436">
      <w:r w:rsidRPr="00547FDD">
        <w:rPr>
          <w:b/>
        </w:rPr>
        <w:t>Applicant Affirmation</w:t>
      </w:r>
      <w:r>
        <w:t>: I have reviewed this job description including its duties, qualifications, education requirements and ability requirements.</w:t>
      </w:r>
    </w:p>
    <w:p w14:paraId="4C079A8D" w14:textId="77777777" w:rsidR="00D14436" w:rsidRDefault="00D14436"/>
    <w:p w14:paraId="5AC0F035" w14:textId="77777777" w:rsidR="00D14436" w:rsidRDefault="00D14436"/>
    <w:p w14:paraId="36CC0B0E" w14:textId="77777777" w:rsidR="00D14436" w:rsidRDefault="00D14436"/>
    <w:p w14:paraId="4CD0DDD8" w14:textId="77777777" w:rsidR="00D14436" w:rsidRDefault="00D14436">
      <w:r>
        <w:t>Applicant Signature________________________</w:t>
      </w:r>
      <w:r w:rsidR="00547FDD">
        <w:t>___________</w:t>
      </w:r>
      <w:r>
        <w:t xml:space="preserve">   Date:_______</w:t>
      </w:r>
    </w:p>
    <w:p w14:paraId="03DB856F" w14:textId="77777777" w:rsidR="00D14436" w:rsidRDefault="00D14436"/>
    <w:p w14:paraId="179A9E43" w14:textId="77777777" w:rsidR="00AA6B43" w:rsidRDefault="00D14436">
      <w:pPr>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p>
    <w:p w14:paraId="21B626E4" w14:textId="77777777" w:rsidR="00555BB4" w:rsidRDefault="00555BB4">
      <w:pPr>
        <w:rPr>
          <w:sz w:val="20"/>
        </w:rPr>
      </w:pPr>
    </w:p>
    <w:p w14:paraId="63FEB54B" w14:textId="77777777" w:rsidR="00555BB4" w:rsidRDefault="00555BB4">
      <w:pPr>
        <w:rPr>
          <w:sz w:val="20"/>
        </w:rPr>
      </w:pPr>
    </w:p>
    <w:p w14:paraId="3D7DEE7D" w14:textId="77777777" w:rsidR="00B165E0" w:rsidRDefault="00555BB4">
      <w:pPr>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p>
    <w:p w14:paraId="23330EFF" w14:textId="77777777" w:rsidR="00B165E0" w:rsidRDefault="00B165E0">
      <w:pPr>
        <w:rPr>
          <w:sz w:val="20"/>
        </w:rPr>
      </w:pPr>
    </w:p>
    <w:p w14:paraId="78D32174" w14:textId="77777777" w:rsidR="00B165E0" w:rsidRDefault="00B165E0">
      <w:pPr>
        <w:rPr>
          <w:sz w:val="20"/>
        </w:rPr>
      </w:pPr>
    </w:p>
    <w:p w14:paraId="56B750A8" w14:textId="77777777" w:rsidR="00B165E0" w:rsidRDefault="00B165E0">
      <w:pPr>
        <w:rPr>
          <w:sz w:val="20"/>
        </w:rPr>
      </w:pPr>
    </w:p>
    <w:p w14:paraId="519E1E10" w14:textId="77777777" w:rsidR="00B165E0" w:rsidRDefault="00B165E0">
      <w:pPr>
        <w:rPr>
          <w:sz w:val="20"/>
        </w:rPr>
      </w:pPr>
    </w:p>
    <w:p w14:paraId="39F42E45" w14:textId="77777777" w:rsidR="00B165E0" w:rsidRDefault="00B165E0">
      <w:pPr>
        <w:rPr>
          <w:sz w:val="20"/>
        </w:rPr>
      </w:pPr>
    </w:p>
    <w:p w14:paraId="679FDA77" w14:textId="77777777" w:rsidR="00B165E0" w:rsidRDefault="00B165E0">
      <w:pPr>
        <w:rPr>
          <w:sz w:val="20"/>
        </w:rPr>
      </w:pPr>
    </w:p>
    <w:p w14:paraId="7A8CF96B" w14:textId="77777777" w:rsidR="00B165E0" w:rsidRDefault="00B165E0">
      <w:pPr>
        <w:rPr>
          <w:sz w:val="20"/>
        </w:rPr>
      </w:pPr>
    </w:p>
    <w:p w14:paraId="0D49772F" w14:textId="77777777" w:rsidR="00B165E0" w:rsidRDefault="00B165E0">
      <w:pPr>
        <w:rPr>
          <w:sz w:val="20"/>
        </w:rPr>
      </w:pPr>
    </w:p>
    <w:p w14:paraId="566DFC8C" w14:textId="77777777" w:rsidR="00B165E0" w:rsidRDefault="00B165E0">
      <w:pPr>
        <w:rPr>
          <w:sz w:val="20"/>
        </w:rPr>
      </w:pPr>
    </w:p>
    <w:p w14:paraId="547E62B8" w14:textId="77777777" w:rsidR="00B165E0" w:rsidRDefault="00B165E0">
      <w:pPr>
        <w:rPr>
          <w:sz w:val="20"/>
        </w:rPr>
      </w:pPr>
    </w:p>
    <w:p w14:paraId="0F9E2136" w14:textId="77777777" w:rsidR="00B165E0" w:rsidRDefault="00B165E0">
      <w:pPr>
        <w:rPr>
          <w:sz w:val="20"/>
        </w:rPr>
      </w:pPr>
    </w:p>
    <w:p w14:paraId="406CCB77" w14:textId="77777777" w:rsidR="00B165E0" w:rsidRDefault="00B165E0">
      <w:pPr>
        <w:rPr>
          <w:sz w:val="20"/>
        </w:rPr>
      </w:pPr>
    </w:p>
    <w:p w14:paraId="28C66C93" w14:textId="77777777" w:rsidR="00B165E0" w:rsidRDefault="00B165E0">
      <w:pPr>
        <w:rPr>
          <w:sz w:val="20"/>
        </w:rPr>
      </w:pPr>
    </w:p>
    <w:p w14:paraId="5F3FFCCC" w14:textId="77777777" w:rsidR="00B165E0" w:rsidRDefault="00B165E0">
      <w:pPr>
        <w:rPr>
          <w:sz w:val="20"/>
        </w:rPr>
      </w:pPr>
    </w:p>
    <w:p w14:paraId="34D1FD32" w14:textId="77777777" w:rsidR="00B165E0" w:rsidRDefault="00B165E0">
      <w:pPr>
        <w:rPr>
          <w:sz w:val="20"/>
        </w:rPr>
      </w:pPr>
    </w:p>
    <w:p w14:paraId="76EB2DE5" w14:textId="77777777" w:rsidR="00B165E0" w:rsidRDefault="00B165E0">
      <w:pPr>
        <w:rPr>
          <w:sz w:val="20"/>
        </w:rPr>
      </w:pPr>
    </w:p>
    <w:p w14:paraId="374C9604" w14:textId="77777777" w:rsidR="00B165E0" w:rsidRDefault="00B165E0">
      <w:pPr>
        <w:rPr>
          <w:sz w:val="20"/>
        </w:rPr>
      </w:pPr>
    </w:p>
    <w:p w14:paraId="1023D99E" w14:textId="77777777" w:rsidR="00B165E0" w:rsidRDefault="00B165E0">
      <w:pPr>
        <w:rPr>
          <w:sz w:val="20"/>
        </w:rPr>
      </w:pPr>
    </w:p>
    <w:p w14:paraId="4A6044C9" w14:textId="77777777" w:rsidR="00B165E0" w:rsidRDefault="00B165E0">
      <w:pPr>
        <w:rPr>
          <w:sz w:val="20"/>
        </w:rPr>
      </w:pPr>
    </w:p>
    <w:p w14:paraId="6A3BAA4F" w14:textId="77777777" w:rsidR="00B165E0" w:rsidRDefault="00B165E0">
      <w:pPr>
        <w:rPr>
          <w:sz w:val="20"/>
        </w:rPr>
      </w:pPr>
    </w:p>
    <w:p w14:paraId="0E0189FF" w14:textId="77777777" w:rsidR="00B165E0" w:rsidRDefault="00B165E0">
      <w:pPr>
        <w:rPr>
          <w:sz w:val="20"/>
        </w:rPr>
      </w:pPr>
    </w:p>
    <w:p w14:paraId="6C17A153" w14:textId="77777777" w:rsidR="00B165E0" w:rsidRDefault="00B165E0">
      <w:pPr>
        <w:rPr>
          <w:sz w:val="20"/>
        </w:rPr>
      </w:pPr>
    </w:p>
    <w:p w14:paraId="6194D500" w14:textId="77777777" w:rsidR="00B165E0" w:rsidRDefault="00B165E0">
      <w:pPr>
        <w:rPr>
          <w:sz w:val="20"/>
        </w:rPr>
      </w:pPr>
    </w:p>
    <w:p w14:paraId="25BC57EA" w14:textId="77777777" w:rsidR="00B165E0" w:rsidRDefault="00B165E0">
      <w:pPr>
        <w:rPr>
          <w:sz w:val="20"/>
        </w:rPr>
      </w:pPr>
    </w:p>
    <w:p w14:paraId="45856999" w14:textId="77777777" w:rsidR="00B165E0" w:rsidRDefault="00B165E0">
      <w:pPr>
        <w:rPr>
          <w:sz w:val="20"/>
        </w:rPr>
      </w:pPr>
    </w:p>
    <w:p w14:paraId="2A30F843" w14:textId="77777777" w:rsidR="00B165E0" w:rsidRDefault="00B165E0">
      <w:pPr>
        <w:rPr>
          <w:sz w:val="20"/>
        </w:rPr>
      </w:pPr>
    </w:p>
    <w:p w14:paraId="33B0E879" w14:textId="77777777" w:rsidR="00B165E0" w:rsidRDefault="00B165E0">
      <w:pPr>
        <w:rPr>
          <w:sz w:val="20"/>
        </w:rPr>
      </w:pPr>
    </w:p>
    <w:sectPr w:rsidR="00B165E0" w:rsidSect="00C95F2D">
      <w:footerReference w:type="default" r:id="rId7"/>
      <w:pgSz w:w="12240" w:h="15840"/>
      <w:pgMar w:top="720" w:right="1800" w:bottom="72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9C7732" w14:textId="77777777" w:rsidR="00547FDD" w:rsidRDefault="00547FDD" w:rsidP="00547FDD">
      <w:r>
        <w:separator/>
      </w:r>
    </w:p>
  </w:endnote>
  <w:endnote w:type="continuationSeparator" w:id="0">
    <w:p w14:paraId="0D2C6868" w14:textId="77777777" w:rsidR="00547FDD" w:rsidRDefault="00547FDD" w:rsidP="00547F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EFB61A" w14:textId="739902D5" w:rsidR="00547FDD" w:rsidRPr="00547FDD" w:rsidRDefault="00AD629C" w:rsidP="00547FDD">
    <w:pPr>
      <w:pStyle w:val="Footer"/>
      <w:tabs>
        <w:tab w:val="clear" w:pos="4680"/>
        <w:tab w:val="clear" w:pos="9360"/>
        <w:tab w:val="center" w:pos="4320"/>
        <w:tab w:val="right" w:pos="8640"/>
      </w:tabs>
      <w:rPr>
        <w:sz w:val="16"/>
      </w:rPr>
    </w:pPr>
    <w:r>
      <w:tab/>
    </w:r>
    <w:r w:rsidR="00547FDD">
      <w:tab/>
    </w:r>
    <w:r w:rsidR="00547FDD" w:rsidRPr="00547FDD">
      <w:rPr>
        <w:sz w:val="16"/>
      </w:rPr>
      <w:t>Revised 1</w:t>
    </w:r>
    <w:r w:rsidR="001905C5">
      <w:rPr>
        <w:sz w:val="16"/>
      </w:rPr>
      <w:t>2</w:t>
    </w:r>
    <w:r w:rsidR="00547FDD" w:rsidRPr="00547FDD">
      <w:rPr>
        <w:sz w:val="16"/>
      </w:rPr>
      <w:t>/</w:t>
    </w:r>
    <w:r w:rsidR="001905C5">
      <w:rPr>
        <w:sz w:val="16"/>
      </w:rPr>
      <w:t>10</w:t>
    </w:r>
    <w:r w:rsidR="00547FDD" w:rsidRPr="00547FDD">
      <w:rPr>
        <w:sz w:val="16"/>
      </w:rPr>
      <w:t>/1</w:t>
    </w:r>
    <w:r w:rsidR="001905C5">
      <w:rPr>
        <w:sz w:val="16"/>
      </w:rPr>
      <w:t>8</w:t>
    </w:r>
  </w:p>
  <w:p w14:paraId="6729F329" w14:textId="2C872F83" w:rsidR="00547FDD" w:rsidRPr="00547FDD" w:rsidRDefault="00B76D9C" w:rsidP="00547FDD">
    <w:pPr>
      <w:pStyle w:val="Footer"/>
      <w:tabs>
        <w:tab w:val="clear" w:pos="4680"/>
        <w:tab w:val="clear" w:pos="9360"/>
        <w:tab w:val="center" w:pos="4320"/>
        <w:tab w:val="right" w:pos="8640"/>
      </w:tabs>
      <w:rPr>
        <w:sz w:val="16"/>
      </w:rPr>
    </w:pPr>
    <w:r>
      <w:rPr>
        <w:sz w:val="16"/>
      </w:rPr>
      <w:tab/>
    </w:r>
    <w:r>
      <w:rPr>
        <w:sz w:val="16"/>
      </w:rPr>
      <w:tab/>
    </w:r>
    <w:r w:rsidR="0096513F">
      <w:rPr>
        <w:sz w:val="16"/>
      </w:rPr>
      <w:t>Reviewed 02/22/19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D34466" w14:textId="77777777" w:rsidR="00547FDD" w:rsidRDefault="00547FDD" w:rsidP="00547FDD">
      <w:r>
        <w:separator/>
      </w:r>
    </w:p>
  </w:footnote>
  <w:footnote w:type="continuationSeparator" w:id="0">
    <w:p w14:paraId="3C29B32C" w14:textId="77777777" w:rsidR="00547FDD" w:rsidRDefault="00547FDD" w:rsidP="00547F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843246"/>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30C81CDA"/>
    <w:multiLevelType w:val="hybridMultilevel"/>
    <w:tmpl w:val="2BC0B9C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51E34638"/>
    <w:multiLevelType w:val="singleLevel"/>
    <w:tmpl w:val="4D4CE38E"/>
    <w:lvl w:ilvl="0">
      <w:start w:val="1"/>
      <w:numFmt w:val="decimal"/>
      <w:lvlText w:val="%1."/>
      <w:legacy w:legacy="1" w:legacySpace="120" w:legacyIndent="360"/>
      <w:lvlJc w:val="left"/>
      <w:pPr>
        <w:ind w:left="1080" w:hanging="360"/>
      </w:pPr>
    </w:lvl>
  </w:abstractNum>
  <w:abstractNum w:abstractNumId="3" w15:restartNumberingAfterBreak="0">
    <w:nsid w:val="6E4101BD"/>
    <w:multiLevelType w:val="hybridMultilevel"/>
    <w:tmpl w:val="DCBE288E"/>
    <w:lvl w:ilvl="0" w:tplc="51D0277A">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4" w15:restartNumberingAfterBreak="0">
    <w:nsid w:val="6F3F145B"/>
    <w:multiLevelType w:val="singleLevel"/>
    <w:tmpl w:val="CF6ABD1C"/>
    <w:lvl w:ilvl="0">
      <w:start w:val="9"/>
      <w:numFmt w:val="decimal"/>
      <w:lvlText w:val="%1."/>
      <w:lvlJc w:val="left"/>
      <w:pPr>
        <w:tabs>
          <w:tab w:val="num" w:pos="1080"/>
        </w:tabs>
        <w:ind w:left="1080" w:hanging="360"/>
      </w:pPr>
      <w:rPr>
        <w:rFonts w:hint="default"/>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85C"/>
    <w:rsid w:val="00183580"/>
    <w:rsid w:val="001905C5"/>
    <w:rsid w:val="001D118D"/>
    <w:rsid w:val="002C3971"/>
    <w:rsid w:val="003B050D"/>
    <w:rsid w:val="003B185C"/>
    <w:rsid w:val="00476DDB"/>
    <w:rsid w:val="00505E8B"/>
    <w:rsid w:val="0051505B"/>
    <w:rsid w:val="00547FDD"/>
    <w:rsid w:val="00555BB4"/>
    <w:rsid w:val="00694098"/>
    <w:rsid w:val="0096513F"/>
    <w:rsid w:val="00A14EC0"/>
    <w:rsid w:val="00AA1F39"/>
    <w:rsid w:val="00AA6B43"/>
    <w:rsid w:val="00AD629C"/>
    <w:rsid w:val="00B165E0"/>
    <w:rsid w:val="00B66739"/>
    <w:rsid w:val="00B76D9C"/>
    <w:rsid w:val="00C95F2D"/>
    <w:rsid w:val="00D14436"/>
    <w:rsid w:val="00D53171"/>
    <w:rsid w:val="00DD03B1"/>
    <w:rsid w:val="00EA1B37"/>
    <w:rsid w:val="00FA618F"/>
    <w:rsid w:val="00FD61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9FFE0A"/>
  <w15:docId w15:val="{816DCF7F-A0FB-4047-9FAC-D1EBC8319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050D"/>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B050D"/>
    <w:pPr>
      <w:jc w:val="center"/>
    </w:pPr>
    <w:rPr>
      <w:b/>
    </w:rPr>
  </w:style>
  <w:style w:type="paragraph" w:styleId="BalloonText">
    <w:name w:val="Balloon Text"/>
    <w:basedOn w:val="Normal"/>
    <w:semiHidden/>
    <w:rsid w:val="003B050D"/>
    <w:rPr>
      <w:rFonts w:ascii="Tahoma" w:hAnsi="Tahoma" w:cs="Tahoma"/>
      <w:sz w:val="16"/>
      <w:szCs w:val="16"/>
    </w:rPr>
  </w:style>
  <w:style w:type="paragraph" w:styleId="Header">
    <w:name w:val="header"/>
    <w:basedOn w:val="Normal"/>
    <w:link w:val="HeaderChar"/>
    <w:unhideWhenUsed/>
    <w:rsid w:val="00547FDD"/>
    <w:pPr>
      <w:tabs>
        <w:tab w:val="center" w:pos="4680"/>
        <w:tab w:val="right" w:pos="9360"/>
      </w:tabs>
    </w:pPr>
  </w:style>
  <w:style w:type="character" w:customStyle="1" w:styleId="HeaderChar">
    <w:name w:val="Header Char"/>
    <w:basedOn w:val="DefaultParagraphFont"/>
    <w:link w:val="Header"/>
    <w:rsid w:val="00547FDD"/>
    <w:rPr>
      <w:rFonts w:ascii="Arial" w:hAnsi="Arial"/>
      <w:sz w:val="24"/>
    </w:rPr>
  </w:style>
  <w:style w:type="paragraph" w:styleId="Footer">
    <w:name w:val="footer"/>
    <w:basedOn w:val="Normal"/>
    <w:link w:val="FooterChar"/>
    <w:unhideWhenUsed/>
    <w:rsid w:val="00547FDD"/>
    <w:pPr>
      <w:tabs>
        <w:tab w:val="center" w:pos="4680"/>
        <w:tab w:val="right" w:pos="9360"/>
      </w:tabs>
    </w:pPr>
  </w:style>
  <w:style w:type="character" w:customStyle="1" w:styleId="FooterChar">
    <w:name w:val="Footer Char"/>
    <w:basedOn w:val="DefaultParagraphFont"/>
    <w:link w:val="Footer"/>
    <w:rsid w:val="00547FDD"/>
    <w:rPr>
      <w:rFonts w:ascii="Arial" w:hAnsi="Arial"/>
      <w:sz w:val="24"/>
    </w:rPr>
  </w:style>
  <w:style w:type="paragraph" w:styleId="ListParagraph">
    <w:name w:val="List Paragraph"/>
    <w:basedOn w:val="Normal"/>
    <w:uiPriority w:val="34"/>
    <w:qFormat/>
    <w:rsid w:val="00EA1B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413</Words>
  <Characters>2533</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FOOD SERVICES COORDINATOR</vt:lpstr>
    </vt:vector>
  </TitlesOfParts>
  <Company>Our Home, Inc.</Company>
  <LinksUpToDate>false</LinksUpToDate>
  <CharactersWithSpaces>2941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FOOD SERVICES COORDINATOR</dc:title>
  <dc:subject/>
  <dc:creator>Peggy Smith</dc:creator>
  <cp:keywords/>
  <dc:description/>
  <cp:lastModifiedBy>Elizabeth Cope</cp:lastModifiedBy>
  <cp:revision>2</cp:revision>
  <cp:lastPrinted>2018-12-10T16:59:00Z</cp:lastPrinted>
  <dcterms:created xsi:type="dcterms:W3CDTF">2020-01-21T16:41:00Z</dcterms:created>
  <dcterms:modified xsi:type="dcterms:W3CDTF">2020-01-21T16:41:00Z</dcterms:modified>
</cp:coreProperties>
</file>